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before="0" w:lineRule="auto"/>
        <w:rPr>
          <w:rFonts w:ascii="Montserrat" w:cs="Montserrat" w:eastAsia="Montserrat" w:hAnsi="Montserrat"/>
          <w:b w:val="1"/>
          <w:bCs w:val="1"/>
          <w:i w:val="0"/>
          <w:iCs w:val="0"/>
          <w:strike w:val="0"/>
          <w:color w:val="385623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trike w:val="0"/>
          <w:color w:val="385623"/>
          <w:sz w:val="24"/>
          <w:szCs w:val="24"/>
          <w:u w:val="none"/>
          <w:rtl w:val="0"/>
        </w:rPr>
        <w:t xml:space="preserve">Barnas verneombod – førebyggjing av vald og seksuelle overgrep</w:t>
      </w:r>
    </w:p>
    <w:p w:rsidR="00000000" w:rsidDel="00000000" w:rsidP="00000000" w:rsidRDefault="00000000" w:rsidRPr="00000000" w14:paraId="00000002">
      <w:pPr>
        <w:spacing w:after="0" w:before="0" w:lineRule="auto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  <w:rtl w:val="0"/>
        </w:rPr>
        <w:t xml:space="preserve">Alle skular og barnehagar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i kommunen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  <w:rtl w:val="0"/>
        </w:rPr>
        <w:t xml:space="preserve"> skal ha ein representant som skal ver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  <w:rtl w:val="0"/>
        </w:rPr>
        <w:t xml:space="preserve"> barna sitt verneombod. I større einingar må ein gjerne vurdera om det er behov for to representantar.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385623"/>
          <w:sz w:val="22"/>
          <w:szCs w:val="22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trike w:val="0"/>
          <w:color w:val="385623"/>
          <w:sz w:val="22"/>
          <w:szCs w:val="22"/>
          <w:u w:val="none"/>
          <w:rtl w:val="0"/>
        </w:rPr>
        <w:t xml:space="preserve">Barnas verneombod bør ver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385623"/>
          <w:rtl w:val="0"/>
        </w:rPr>
        <w:t xml:space="preserve">e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trike w:val="0"/>
          <w:color w:val="385623"/>
          <w:sz w:val="22"/>
          <w:szCs w:val="22"/>
          <w:u w:val="none"/>
          <w:rtl w:val="0"/>
        </w:rPr>
        <w:t xml:space="preserve"> ein person som: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385623"/>
          <w:sz w:val="22"/>
          <w:szCs w:val="22"/>
          <w:u w:val="no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Gjerne frå før er opptatt av og engasjert i temaet vald og seksuelle overgrep.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 lyst å engasjere seg i dette temaet, sjølv om ein kjenner ein manglar kunnskap. Kunnskap vil ein få undervegs.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Ein som sjølv har lyst å ha denne rolla, og ikkje blir pressa til det mot sin vilje.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385623"/>
          <w:sz w:val="22"/>
          <w:szCs w:val="22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trike w:val="0"/>
          <w:color w:val="385623"/>
          <w:sz w:val="22"/>
          <w:szCs w:val="22"/>
          <w:u w:val="none"/>
          <w:rtl w:val="0"/>
        </w:rPr>
        <w:t xml:space="preserve">Barnas verneombod skal samarbeide med leiar, som har ansvar for: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385623"/>
          <w:sz w:val="22"/>
          <w:szCs w:val="22"/>
          <w:u w:val="no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ein held oppe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temaet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vald og seksuelle overgrep.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ein har eit årshjul for korleis ein skal arbeide med temaet, og følgje dette.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Å sikre at ein har skriftleg rutine for kva ein gjer om barn fortel om vald eller overgrep.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Å sikre at tilsette har kunnskap om teamet, kva ein skal sjå etter, kva ein skal gjere, og korleis ein kan gjennomføre den viktige samtalen med barn. – evt. melde på kurs.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Sikre planlegging og gjennomføring av undervisingsopplegget – «e d greitt?»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Sikre at føresette får informasjon om arbeidet og om barnas verneombod.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Barnas verneombod deltek på to årlege samlingar (ei i semesteret) der ein møtar dei andre verneomboda for deling av erfaringar, refleksjon og fagleg påfyll.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Sikra at barnehagen/skulen har barna sine rettar med seg i arbeidet med barna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(barnekonvensjonen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rPr>
          <w:rFonts w:ascii="Montserrat" w:cs="Montserrat" w:eastAsia="Montserrat" w:hAnsi="Montserrat"/>
          <w:b w:val="1"/>
          <w:bCs w:val="1"/>
          <w:i w:val="0"/>
          <w:iCs w:val="0"/>
          <w:strike w:val="0"/>
          <w:color w:val="385623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rPr>
          <w:rFonts w:ascii="Montserrat" w:cs="Montserrat" w:eastAsia="Montserrat" w:hAnsi="Montserrat"/>
          <w:b w:val="1"/>
          <w:bCs w:val="1"/>
          <w:i w:val="0"/>
          <w:iCs w:val="0"/>
          <w:strike w:val="0"/>
          <w:color w:val="385623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rPr>
          <w:rFonts w:ascii="Montserrat" w:cs="Montserrat" w:eastAsia="Montserrat" w:hAnsi="Montserrat"/>
          <w:b w:val="1"/>
          <w:bCs w:val="1"/>
          <w:i w:val="0"/>
          <w:iCs w:val="0"/>
          <w:strike w:val="0"/>
          <w:color w:val="385623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rPr>
          <w:rFonts w:ascii="Montserrat" w:cs="Montserrat" w:eastAsia="Montserrat" w:hAnsi="Montserrat"/>
          <w:b w:val="1"/>
          <w:bCs w:val="1"/>
          <w:i w:val="0"/>
          <w:iCs w:val="0"/>
          <w:strike w:val="0"/>
          <w:color w:val="385623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385623"/>
          <w:sz w:val="22"/>
          <w:szCs w:val="22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trike w:val="0"/>
          <w:color w:val="385623"/>
          <w:sz w:val="22"/>
          <w:szCs w:val="22"/>
          <w:u w:val="none"/>
          <w:rtl w:val="0"/>
        </w:rPr>
        <w:t xml:space="preserve">Barnas verneombod skal ikkje: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385623"/>
          <w:sz w:val="22"/>
          <w:szCs w:val="22"/>
          <w:u w:val="no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Vera den som har all undervisning i grupper/klassar, men kan gjerne være ein sparringspartnar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Vera den personen som skal ta alle dei viktige samtalane med barn ein er uroa for, det er eit felles ansvar som alle må ha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 er barna sjølve som vel kven dei er trygge på å fortelje til.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Gå i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nn i saker som går på miljø/mobbing på individnivå (bortsett frå barn ein har ansvar for).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rPr>
          <w:rFonts w:ascii="Montserrat" w:cs="Montserrat" w:eastAsia="Montserrat" w:hAnsi="Montserrat"/>
          <w:b w:val="1"/>
          <w:bCs w:val="1"/>
          <w:i w:val="0"/>
          <w:iCs w:val="0"/>
          <w:strike w:val="0"/>
          <w:color w:val="385623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trike w:val="0"/>
          <w:color w:val="385623"/>
          <w:sz w:val="22"/>
          <w:szCs w:val="22"/>
          <w:u w:val="none"/>
          <w:rtl w:val="0"/>
        </w:rPr>
        <w:t xml:space="preserve">Info til føresette: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  <w:rtl w:val="0"/>
        </w:rPr>
        <w:t xml:space="preserve">Det bør være kjend i foreldregruppa at barnehagen/skulen har ein representant som er barnas verneombod. Det bør kome fram i informasjonen at barnas verneombod skal sikre barna sine rettar (barnekonvensjonen) og sjå til at barnehagen har fokus på å førebyggje og gje kunnskap om vald og seksuelle overgrep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trike w:val="0"/>
          <w:color w:val="385623"/>
          <w:sz w:val="22"/>
          <w:szCs w:val="22"/>
          <w:u w:val="none"/>
          <w:rtl w:val="0"/>
        </w:rPr>
        <w:t xml:space="preserve">Ressurs: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385623"/>
          <w:sz w:val="22"/>
          <w:szCs w:val="22"/>
          <w:u w:val="no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  <w:rtl w:val="0"/>
        </w:rPr>
        <w:t xml:space="preserve">Barnas verneombod bør ha noko avsett tid til å arbeide med temaet. I tillegg til å delta på to årlege fagdagar i lag med dei andre verneomboda, bør den tilsette ha tid til å arbeida med dette.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Rule="auto"/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385623"/>
          <w:sz w:val="22"/>
          <w:szCs w:val="22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trike w:val="0"/>
          <w:color w:val="385623"/>
          <w:sz w:val="24"/>
          <w:szCs w:val="24"/>
          <w:u w:val="none"/>
          <w:rtl w:val="0"/>
        </w:rPr>
        <w:t xml:space="preserve">Ressursgruppa                                                                                   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385623"/>
          <w:sz w:val="22"/>
          <w:szCs w:val="22"/>
          <w:u w:val="no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0" w:before="0" w:lineRule="auto"/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385623"/>
          <w:sz w:val="22"/>
          <w:szCs w:val="22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385623"/>
          <w:sz w:val="24"/>
          <w:szCs w:val="24"/>
          <w:u w:val="none"/>
          <w:rtl w:val="0"/>
        </w:rPr>
        <w:t xml:space="preserve">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Navn: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  <w:rtl w:val="0"/>
        </w:rPr>
        <w:t xml:space="preserve">Telefon: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Teneste:</w:t>
      </w:r>
    </w:p>
    <w:p w:rsidR="00000000" w:rsidDel="00000000" w:rsidP="00000000" w:rsidRDefault="00000000" w:rsidRPr="00000000" w14:paraId="00000026">
      <w:pPr>
        <w:spacing w:after="0" w:before="0" w:lineRule="auto"/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  <w:rtl w:val="0"/>
        </w:rPr>
        <w:t xml:space="preserve">e-post: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27">
      <w:pPr>
        <w:spacing w:after="0" w:before="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Navn:</w:t>
      </w:r>
    </w:p>
    <w:p w:rsidR="00000000" w:rsidDel="00000000" w:rsidP="00000000" w:rsidRDefault="00000000" w:rsidRPr="00000000" w14:paraId="00000029">
      <w:pPr>
        <w:spacing w:after="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Telefon:</w:t>
      </w:r>
    </w:p>
    <w:p w:rsidR="00000000" w:rsidDel="00000000" w:rsidP="00000000" w:rsidRDefault="00000000" w:rsidRPr="00000000" w14:paraId="0000002A">
      <w:pPr>
        <w:spacing w:after="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Teneste:</w:t>
      </w:r>
    </w:p>
    <w:p w:rsidR="00000000" w:rsidDel="00000000" w:rsidP="00000000" w:rsidRDefault="00000000" w:rsidRPr="00000000" w14:paraId="0000002B">
      <w:pPr>
        <w:spacing w:after="0" w:before="0" w:lineRule="auto"/>
        <w:rPr>
          <w:rFonts w:ascii="Montserrat" w:cs="Montserrat" w:eastAsia="Montserrat" w:hAnsi="Montserra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e-post: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3950.0" w:type="dxa"/>
      <w:jc w:val="left"/>
      <w:tblLayout w:type="fixed"/>
      <w:tblLook w:val="0600"/>
    </w:tblPr>
    <w:tblGrid>
      <w:gridCol w:w="4650"/>
      <w:gridCol w:w="4650"/>
      <w:gridCol w:w="4650"/>
      <w:tblGridChange w:id="0">
        <w:tblGrid>
          <w:gridCol w:w="4650"/>
          <w:gridCol w:w="4650"/>
          <w:gridCol w:w="465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3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Montserrat" w:cs="Montserrat" w:eastAsia="Montserrat" w:hAnsi="Montserra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pPr>
    <w:r w:rsidDel="00000000" w:rsidR="00000000" w:rsidRPr="00000000">
      <w:rPr>
        <w:rtl w:val="0"/>
      </w:rPr>
    </w:r>
  </w:p>
  <w:tbl>
    <w:tblPr>
      <w:tblStyle w:val="Table1"/>
      <w:tblW w:w="13950.0" w:type="dxa"/>
      <w:jc w:val="left"/>
      <w:tblLayout w:type="fixed"/>
      <w:tblLook w:val="0600"/>
    </w:tblPr>
    <w:tblGrid>
      <w:gridCol w:w="4650"/>
      <w:gridCol w:w="4650"/>
      <w:gridCol w:w="4650"/>
      <w:tblGridChange w:id="0">
        <w:tblGrid>
          <w:gridCol w:w="4650"/>
          <w:gridCol w:w="4650"/>
          <w:gridCol w:w="465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175724" cy="573333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5724" cy="5733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3qi9SYkbkrssnZdYfU0WKvYNdA==">CgMxLjA4AHIhMU5QV3Nyb2Y3LXRmdEEwYUc2NzlxWWZ2OVFRelBiWm1v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0x0101007FCEE0808396FA4F8983E3B7E7DD72CA</vt:lpwstr>
  </property>
  <property fmtid="{D5CDD505-2E9C-101B-9397-08002B2CF9AE}" pid="3" name="MediaServiceImageTags">
    <vt:lpwstr>MediaServiceImageTags</vt:lpwstr>
  </property>
</Properties>
</file>